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01" w:rsidRDefault="00532B01" w:rsidP="00532B01">
      <w:pPr>
        <w:pStyle w:val="NoSpacing"/>
        <w:rPr>
          <w:lang w:val="sr-Cyrl-CS"/>
        </w:rPr>
      </w:pPr>
    </w:p>
    <w:p w:rsidR="00532B01" w:rsidRDefault="00532B01" w:rsidP="00532B01">
      <w:pPr>
        <w:pStyle w:val="NoSpacing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124/12)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495 </w:t>
      </w:r>
      <w:proofErr w:type="spellStart"/>
      <w:r>
        <w:t>од</w:t>
      </w:r>
      <w:proofErr w:type="spellEnd"/>
      <w:r>
        <w:t xml:space="preserve"> 10.04.2018.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532B01" w:rsidRDefault="00532B01" w:rsidP="00532B01">
      <w:pPr>
        <w:pStyle w:val="NoSpacing"/>
      </w:pPr>
    </w:p>
    <w:p w:rsidR="00532B01" w:rsidRDefault="00532B01" w:rsidP="00532B01">
      <w:pPr>
        <w:pStyle w:val="NoSpacing"/>
      </w:pPr>
      <w:r>
        <w:tab/>
      </w:r>
      <w:r>
        <w:tab/>
      </w:r>
      <w:r>
        <w:tab/>
        <w:t>ОШ“ПОПИНСКИ БОРЦИ“</w:t>
      </w:r>
    </w:p>
    <w:p w:rsidR="00532B01" w:rsidRDefault="00532B01" w:rsidP="00532B01">
      <w:pPr>
        <w:pStyle w:val="NoSpacing"/>
      </w:pPr>
      <w:r>
        <w:tab/>
      </w:r>
      <w:r>
        <w:tab/>
      </w:r>
      <w:r>
        <w:tab/>
        <w:t xml:space="preserve">     36 210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:rsidR="00532B01" w:rsidRDefault="00532B01" w:rsidP="00532B01">
      <w:pPr>
        <w:pStyle w:val="NoSpacing"/>
      </w:pPr>
      <w:r>
        <w:tab/>
      </w:r>
      <w:r>
        <w:tab/>
      </w:r>
      <w:r>
        <w:tab/>
      </w:r>
      <w:proofErr w:type="spellStart"/>
      <w:r>
        <w:t>Ул.Хероја</w:t>
      </w:r>
      <w:proofErr w:type="spellEnd"/>
      <w:r>
        <w:t xml:space="preserve"> </w:t>
      </w:r>
      <w:proofErr w:type="spellStart"/>
      <w:r>
        <w:t>Маричића</w:t>
      </w:r>
      <w:proofErr w:type="spellEnd"/>
      <w:r>
        <w:t xml:space="preserve"> бр.12</w:t>
      </w:r>
    </w:p>
    <w:p w:rsidR="00532B01" w:rsidRDefault="00532B01" w:rsidP="00532B01">
      <w:pPr>
        <w:pStyle w:val="NoSpacing"/>
      </w:pPr>
    </w:p>
    <w:p w:rsidR="00532B01" w:rsidRDefault="00532B01" w:rsidP="00532B01">
      <w:pPr>
        <w:pStyle w:val="NoSpacing"/>
      </w:pPr>
      <w:r>
        <w:tab/>
      </w:r>
      <w:r>
        <w:tab/>
      </w:r>
      <w:r>
        <w:tab/>
        <w:t xml:space="preserve">         </w:t>
      </w:r>
      <w:proofErr w:type="gramStart"/>
      <w:r>
        <w:t>о</w:t>
      </w:r>
      <w:proofErr w:type="gramEnd"/>
      <w:r>
        <w:t xml:space="preserve"> б ј а в љ у ј е</w:t>
      </w:r>
    </w:p>
    <w:p w:rsidR="00532B01" w:rsidRDefault="00532B01" w:rsidP="00532B01">
      <w:pPr>
        <w:pStyle w:val="NoSpacing"/>
      </w:pPr>
      <w:r>
        <w:tab/>
      </w:r>
      <w:r>
        <w:tab/>
      </w:r>
      <w:r>
        <w:tab/>
        <w:t xml:space="preserve">          </w:t>
      </w:r>
      <w:proofErr w:type="gramStart"/>
      <w:r>
        <w:t>П  О</w:t>
      </w:r>
      <w:proofErr w:type="gramEnd"/>
      <w:r>
        <w:t xml:space="preserve">  З  И  В</w:t>
      </w:r>
    </w:p>
    <w:p w:rsidR="00532B01" w:rsidRDefault="00532B01" w:rsidP="00532B01">
      <w:pPr>
        <w:pStyle w:val="NoSpacing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</w:p>
    <w:p w:rsidR="00532B01" w:rsidRDefault="00532B01" w:rsidP="00532B01">
      <w:pPr>
        <w:pStyle w:val="NoSpacing"/>
      </w:pPr>
      <w:r>
        <w:t xml:space="preserve">             – </w:t>
      </w:r>
      <w:proofErr w:type="spellStart"/>
      <w:proofErr w:type="gramStart"/>
      <w:r>
        <w:t>угља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грејну</w:t>
      </w:r>
      <w:proofErr w:type="spellEnd"/>
      <w:r>
        <w:t xml:space="preserve"> </w:t>
      </w:r>
      <w:proofErr w:type="spellStart"/>
      <w:r>
        <w:t>сезону</w:t>
      </w:r>
      <w:proofErr w:type="spellEnd"/>
      <w:r>
        <w:t xml:space="preserve"> 2018/2019.-</w:t>
      </w:r>
    </w:p>
    <w:p w:rsidR="00532B01" w:rsidRDefault="00532B01" w:rsidP="00532B01">
      <w:pPr>
        <w:pStyle w:val="NoSpacing"/>
      </w:pPr>
    </w:p>
    <w:p w:rsidR="00532B01" w:rsidRDefault="00532B01" w:rsidP="00532B01">
      <w:pPr>
        <w:pStyle w:val="NoSpacing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и </w:t>
      </w:r>
      <w:proofErr w:type="spellStart"/>
      <w:r>
        <w:t>интеренет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Попински</w:t>
      </w:r>
      <w:proofErr w:type="spellEnd"/>
      <w:r>
        <w:t xml:space="preserve"> </w:t>
      </w:r>
      <w:proofErr w:type="spellStart"/>
      <w:r>
        <w:t>борци</w:t>
      </w:r>
      <w:proofErr w:type="spellEnd"/>
      <w:proofErr w:type="gramStart"/>
      <w:r>
        <w:t xml:space="preserve">“ </w:t>
      </w:r>
      <w:proofErr w:type="spellStart"/>
      <w:r>
        <w:t>Врњачка</w:t>
      </w:r>
      <w:proofErr w:type="spellEnd"/>
      <w:proofErr w:type="gramEnd"/>
      <w:r>
        <w:t xml:space="preserve"> </w:t>
      </w:r>
      <w:proofErr w:type="spellStart"/>
      <w:r>
        <w:t>Бања</w:t>
      </w:r>
      <w:proofErr w:type="spellEnd"/>
      <w:r>
        <w:t xml:space="preserve"> 36 210, </w:t>
      </w:r>
      <w:proofErr w:type="spellStart"/>
      <w:r>
        <w:t>ул.Хероја</w:t>
      </w:r>
      <w:proofErr w:type="spellEnd"/>
      <w:r>
        <w:t xml:space="preserve"> </w:t>
      </w:r>
      <w:proofErr w:type="spellStart"/>
      <w:r>
        <w:t>Маричића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12, </w:t>
      </w:r>
      <w:hyperlink r:id="rId4" w:history="1">
        <w:r>
          <w:rPr>
            <w:rStyle w:val="Hyperlink"/>
            <w:rFonts w:ascii="Times New Roman" w:hAnsi="Times New Roman" w:cs="Times New Roman"/>
          </w:rPr>
          <w:t>www.ospopinskiborci.edu.rs</w:t>
        </w:r>
      </w:hyperlink>
    </w:p>
    <w:p w:rsidR="00532B01" w:rsidRDefault="00532B01" w:rsidP="00532B01">
      <w:pPr>
        <w:pStyle w:val="NoSpacing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просвета</w:t>
      </w:r>
      <w:proofErr w:type="spellEnd"/>
    </w:p>
    <w:p w:rsidR="00532B01" w:rsidRDefault="00532B01" w:rsidP="00532B01">
      <w:pPr>
        <w:pStyle w:val="NoSpacing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</w:p>
    <w:p w:rsidR="00532B01" w:rsidRDefault="00532B01" w:rsidP="00532B01">
      <w:pPr>
        <w:pStyle w:val="NoSpacing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_</w:t>
      </w:r>
    </w:p>
    <w:p w:rsidR="00532B01" w:rsidRDefault="00532B01" w:rsidP="00532B01">
      <w:pPr>
        <w:pStyle w:val="NoSpacing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: </w:t>
      </w:r>
      <w:proofErr w:type="spellStart"/>
      <w:r>
        <w:t>чврсто</w:t>
      </w:r>
      <w:proofErr w:type="spellEnd"/>
      <w:r>
        <w:t xml:space="preserve"> </w:t>
      </w:r>
      <w:proofErr w:type="spellStart"/>
      <w:r>
        <w:t>гориво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грејну</w:t>
      </w:r>
      <w:proofErr w:type="spellEnd"/>
      <w:r>
        <w:t xml:space="preserve"> </w:t>
      </w:r>
      <w:proofErr w:type="spellStart"/>
      <w:r>
        <w:t>сезону</w:t>
      </w:r>
      <w:proofErr w:type="spellEnd"/>
      <w:r>
        <w:t xml:space="preserve"> 2018/2019</w:t>
      </w:r>
    </w:p>
    <w:p w:rsidR="00532B01" w:rsidRDefault="00532B01" w:rsidP="00532B01">
      <w:pPr>
        <w:pStyle w:val="NoSpacing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: 09111100 </w:t>
      </w:r>
      <w:proofErr w:type="spellStart"/>
      <w:proofErr w:type="gramStart"/>
      <w:r>
        <w:t>угаљ</w:t>
      </w:r>
      <w:proofErr w:type="spellEnd"/>
      <w:r>
        <w:t xml:space="preserve"> ,</w:t>
      </w:r>
      <w:proofErr w:type="gramEnd"/>
      <w:r>
        <w:t xml:space="preserve"> </w:t>
      </w:r>
    </w:p>
    <w:p w:rsidR="00532B01" w:rsidRDefault="00532B01" w:rsidP="00532B01">
      <w:pPr>
        <w:pStyle w:val="NoSpacing"/>
      </w:pPr>
      <w:proofErr w:type="spellStart"/>
      <w:r>
        <w:t>Критријум</w:t>
      </w:r>
      <w:proofErr w:type="spellEnd"/>
      <w:r>
        <w:t xml:space="preserve">,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532B01" w:rsidRDefault="00532B01" w:rsidP="00532B01">
      <w:pPr>
        <w:pStyle w:val="NoSpacing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532B01" w:rsidRDefault="00532B01" w:rsidP="00532B01">
      <w:pPr>
        <w:pStyle w:val="NoSpacing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дозвољене</w:t>
      </w:r>
      <w:proofErr w:type="spellEnd"/>
    </w:p>
    <w:p w:rsidR="00532B01" w:rsidRDefault="00532B01" w:rsidP="00532B01">
      <w:pPr>
        <w:pStyle w:val="NoSpacing"/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:</w:t>
      </w:r>
    </w:p>
    <w:p w:rsidR="00532B01" w:rsidRDefault="00532B01" w:rsidP="00532B01">
      <w:pPr>
        <w:pStyle w:val="NoSpacing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а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</w:rPr>
          <w:t>www.ospopinskiborci.edu.rs</w:t>
        </w:r>
      </w:hyperlink>
    </w:p>
    <w:p w:rsidR="00532B01" w:rsidRDefault="00532B01" w:rsidP="00532B01">
      <w:pPr>
        <w:pStyle w:val="NoSpacing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>:</w:t>
      </w:r>
    </w:p>
    <w:p w:rsidR="00532B01" w:rsidRDefault="00532B01" w:rsidP="00532B01">
      <w:pPr>
        <w:pStyle w:val="NoSpacing"/>
      </w:pPr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припадајућом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и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Попински</w:t>
      </w:r>
      <w:proofErr w:type="spellEnd"/>
      <w:r>
        <w:t xml:space="preserve"> </w:t>
      </w:r>
      <w:proofErr w:type="spellStart"/>
      <w:r>
        <w:t>борци</w:t>
      </w:r>
      <w:proofErr w:type="spellEnd"/>
      <w:proofErr w:type="gramStart"/>
      <w:r>
        <w:t xml:space="preserve">“ </w:t>
      </w:r>
      <w:proofErr w:type="spellStart"/>
      <w:r>
        <w:t>Врњачка</w:t>
      </w:r>
      <w:proofErr w:type="spellEnd"/>
      <w:proofErr w:type="gramEnd"/>
      <w:r>
        <w:t xml:space="preserve"> </w:t>
      </w:r>
      <w:proofErr w:type="spellStart"/>
      <w:r>
        <w:t>Бања</w:t>
      </w:r>
      <w:proofErr w:type="spellEnd"/>
      <w:r>
        <w:t xml:space="preserve"> 36 210, </w:t>
      </w:r>
      <w:proofErr w:type="spellStart"/>
      <w:r>
        <w:t>ул.Хероја</w:t>
      </w:r>
      <w:proofErr w:type="spellEnd"/>
      <w:r>
        <w:t xml:space="preserve"> </w:t>
      </w:r>
      <w:proofErr w:type="spellStart"/>
      <w:r>
        <w:t>Маричића</w:t>
      </w:r>
      <w:proofErr w:type="spellEnd"/>
      <w:r>
        <w:t xml:space="preserve"> бр.12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>:“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–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чврстог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грејну</w:t>
      </w:r>
      <w:proofErr w:type="spellEnd"/>
      <w:r>
        <w:t xml:space="preserve"> </w:t>
      </w:r>
      <w:proofErr w:type="spellStart"/>
      <w:r>
        <w:t>сезону</w:t>
      </w:r>
      <w:proofErr w:type="spellEnd"/>
      <w:r>
        <w:t xml:space="preserve"> 2018/2019.“ </w:t>
      </w:r>
      <w:proofErr w:type="spellStart"/>
      <w:proofErr w:type="gram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писарнице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и e-mail.</w:t>
      </w:r>
      <w:proofErr w:type="gramEnd"/>
      <w:r>
        <w:t xml:space="preserve"> </w:t>
      </w: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20.04.2018.године.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11 </w:t>
      </w:r>
      <w:proofErr w:type="spellStart"/>
      <w:r>
        <w:t>часова</w:t>
      </w:r>
      <w:proofErr w:type="spellEnd"/>
      <w:r>
        <w:t>.</w:t>
      </w:r>
    </w:p>
    <w:p w:rsidR="00532B01" w:rsidRDefault="00532B01" w:rsidP="00532B01">
      <w:pPr>
        <w:pStyle w:val="NoSpacing"/>
      </w:pPr>
      <w:proofErr w:type="spellStart"/>
      <w:r>
        <w:t>Место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:</w:t>
      </w:r>
    </w:p>
    <w:p w:rsidR="00532B01" w:rsidRDefault="00532B01" w:rsidP="00532B01">
      <w:pPr>
        <w:pStyle w:val="NoSpacing"/>
      </w:pP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ОШ“Попински</w:t>
      </w:r>
      <w:proofErr w:type="spellEnd"/>
      <w:r>
        <w:t xml:space="preserve"> </w:t>
      </w:r>
      <w:proofErr w:type="spellStart"/>
      <w:r>
        <w:t>борци</w:t>
      </w:r>
      <w:proofErr w:type="spellEnd"/>
      <w:r>
        <w:t xml:space="preserve">“,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36 210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Хероја</w:t>
      </w:r>
      <w:proofErr w:type="spellEnd"/>
      <w:r>
        <w:t xml:space="preserve"> </w:t>
      </w:r>
      <w:proofErr w:type="spellStart"/>
      <w:r>
        <w:t>Маричића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12.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отварати</w:t>
      </w:r>
      <w:proofErr w:type="spellEnd"/>
      <w:r>
        <w:t xml:space="preserve"> </w:t>
      </w:r>
      <w:bookmarkStart w:id="0" w:name="_GoBack"/>
      <w:bookmarkEnd w:id="0"/>
      <w:r>
        <w:t xml:space="preserve"> 20.04.2018.године</w:t>
      </w:r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11,15 </w:t>
      </w:r>
      <w:proofErr w:type="spellStart"/>
      <w:r>
        <w:t>часова</w:t>
      </w:r>
      <w:proofErr w:type="spellEnd"/>
      <w:r>
        <w:t xml:space="preserve">. </w:t>
      </w:r>
      <w:proofErr w:type="spellStart"/>
      <w:proofErr w:type="gram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потписао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532B01" w:rsidRDefault="00532B01" w:rsidP="00532B01">
      <w:pPr>
        <w:pStyle w:val="NoSpacing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:</w:t>
      </w:r>
    </w:p>
    <w:p w:rsidR="00532B01" w:rsidRDefault="00532B01" w:rsidP="00532B01">
      <w:pPr>
        <w:pStyle w:val="NoSpacing"/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532B01" w:rsidRDefault="00532B01" w:rsidP="00532B01">
      <w:pPr>
        <w:pStyle w:val="NoSpacing"/>
      </w:pP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</w:p>
    <w:p w:rsidR="00532B01" w:rsidRDefault="00532B01" w:rsidP="00532B01">
      <w:pPr>
        <w:pStyle w:val="NoSpacing"/>
      </w:pPr>
      <w:proofErr w:type="spellStart"/>
      <w:r>
        <w:t>Кнежевић</w:t>
      </w:r>
      <w:proofErr w:type="spellEnd"/>
      <w:r>
        <w:t xml:space="preserve"> </w:t>
      </w:r>
      <w:proofErr w:type="spellStart"/>
      <w:r>
        <w:t>Миломир</w:t>
      </w:r>
      <w:proofErr w:type="spellEnd"/>
      <w:r>
        <w:t xml:space="preserve">, </w:t>
      </w:r>
      <w:proofErr w:type="gramStart"/>
      <w:r>
        <w:t>тел.:0</w:t>
      </w:r>
      <w:proofErr w:type="gramEnd"/>
      <w:r>
        <w:t>36/ 611-</w:t>
      </w:r>
      <w:proofErr w:type="gramStart"/>
      <w:r>
        <w:t>440 ,</w:t>
      </w:r>
      <w:proofErr w:type="gramEnd"/>
      <w:r>
        <w:t xml:space="preserve"> </w:t>
      </w:r>
      <w:proofErr w:type="spellStart"/>
      <w:r>
        <w:t>e.mail</w:t>
      </w:r>
      <w:proofErr w:type="spellEnd"/>
      <w:r>
        <w:t xml:space="preserve">. </w:t>
      </w:r>
      <w:hyperlink r:id="rId6" w:history="1">
        <w:r>
          <w:rPr>
            <w:rStyle w:val="Hyperlink"/>
            <w:rFonts w:ascii="Times New Roman" w:hAnsi="Times New Roman" w:cs="Times New Roman"/>
          </w:rPr>
          <w:t>ospopinskiborci@gmail.com</w:t>
        </w:r>
      </w:hyperlink>
    </w:p>
    <w:p w:rsidR="00532B01" w:rsidRDefault="00532B01" w:rsidP="00532B01">
      <w:pPr>
        <w:pStyle w:val="NoSpacing"/>
      </w:pPr>
    </w:p>
    <w:p w:rsidR="00532B01" w:rsidRDefault="00532B01" w:rsidP="00532B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2D4E62" w:rsidRPr="00532B01" w:rsidRDefault="002D4E62">
      <w:pPr>
        <w:rPr>
          <w:lang/>
        </w:rPr>
      </w:pPr>
    </w:p>
    <w:sectPr w:rsidR="002D4E62" w:rsidRPr="00532B01" w:rsidSect="002D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2B01"/>
    <w:rsid w:val="002D4E62"/>
    <w:rsid w:val="005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0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B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popinskiborci@gmail.com" TargetMode="External"/><Relationship Id="rId5" Type="http://schemas.openxmlformats.org/officeDocument/2006/relationships/hyperlink" Target="http://www.ospopinskiborci.edu.rs" TargetMode="External"/><Relationship Id="rId4" Type="http://schemas.openxmlformats.org/officeDocument/2006/relationships/hyperlink" Target="http://www.ospopinskiborci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Milomir</dc:creator>
  <cp:lastModifiedBy>Milomir</cp:lastModifiedBy>
  <cp:revision>1</cp:revision>
  <dcterms:created xsi:type="dcterms:W3CDTF">2018-04-12T07:49:00Z</dcterms:created>
  <dcterms:modified xsi:type="dcterms:W3CDTF">2018-04-12T07:51:00Z</dcterms:modified>
</cp:coreProperties>
</file>